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C16E5" w14:textId="77777777" w:rsidR="00886C4B" w:rsidRDefault="00886C4B" w:rsidP="00886C4B">
      <w:pPr>
        <w:ind w:firstLineChars="300" w:firstLine="96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ギリシャ神話のロマンに満ちた世界を貴方に</w:t>
      </w:r>
    </w:p>
    <w:p w14:paraId="7CB739BC" w14:textId="45FDA60A" w:rsidR="00886C4B" w:rsidRDefault="00886C4B" w:rsidP="00225AA4">
      <w:pPr>
        <w:ind w:firstLineChars="100" w:firstLine="210"/>
      </w:pPr>
      <w:r>
        <w:rPr>
          <w:rFonts w:hint="eastAsia"/>
        </w:rPr>
        <w:t>世界の数ある神話の中で最も優れて美しく、面白いのはギリシャ神話とされています。</w:t>
      </w:r>
    </w:p>
    <w:p w14:paraId="1C2EECE4" w14:textId="431FAEA1" w:rsidR="00886C4B" w:rsidRDefault="00225AA4" w:rsidP="00225AA4">
      <w:pPr>
        <w:ind w:left="2940" w:hangingChars="1400" w:hanging="2940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61312" behindDoc="0" locked="0" layoutInCell="1" allowOverlap="1" wp14:anchorId="5C587B62" wp14:editId="1FE86918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1836420" cy="2675644"/>
            <wp:effectExtent l="0" t="0" r="0" b="0"/>
            <wp:wrapNone/>
            <wp:docPr id="131436917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69172" name="図 13143691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675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C4B">
        <w:rPr>
          <w:rFonts w:hint="eastAsia"/>
        </w:rPr>
        <w:t>南ヨーロッパの晴れやかな濃紺の空、きらめく日光、緑の樹と花に満ちた土地、地中海の楽しそうな多くの島々と穏やかな海。古代のギリシャ人達はこうした環境で想像力を豊かにし、一つの星、一つの花にもロマンに満ちた物語を作っていったのでした。</w:t>
      </w:r>
    </w:p>
    <w:p w14:paraId="6221187C" w14:textId="6802CBC7" w:rsidR="00886C4B" w:rsidRDefault="00886C4B" w:rsidP="00225AA4">
      <w:pPr>
        <w:ind w:leftChars="1400" w:left="2940"/>
      </w:pPr>
      <w:r>
        <w:rPr>
          <w:rFonts w:hint="eastAsia"/>
        </w:rPr>
        <w:t>美青年の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6C4B">
              <w:rPr>
                <w:rFonts w:ascii="ＭＳ 明朝" w:hAnsi="ＭＳ 明朝" w:hint="eastAsia"/>
                <w:sz w:val="10"/>
                <w:szCs w:val="10"/>
              </w:rPr>
              <w:t>かりうど</w:t>
            </w:r>
          </w:rt>
          <w:rubyBase>
            <w:r w:rsidR="00886C4B">
              <w:rPr>
                <w:rFonts w:hint="eastAsia"/>
              </w:rPr>
              <w:t>狩人</w:t>
            </w:r>
          </w:rubyBase>
        </w:ruby>
      </w:r>
      <w:r>
        <w:rPr>
          <w:rFonts w:hint="eastAsia"/>
        </w:rPr>
        <w:t>ナルキッソスに恋をしたニンフ（妖精）のエコーは、つれない恋に身をやつし、ついには声だけの姿となり、それでも彼と言葉を交わしたくて、私たちが呼び掛ければ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6C4B">
              <w:rPr>
                <w:rFonts w:ascii="ＭＳ 明朝" w:hAnsi="ＭＳ 明朝" w:hint="eastAsia"/>
                <w:sz w:val="10"/>
                <w:szCs w:val="10"/>
              </w:rPr>
              <w:t>こだま</w:t>
            </w:r>
          </w:rt>
          <w:rubyBase>
            <w:r w:rsidR="00886C4B">
              <w:rPr>
                <w:rFonts w:hint="eastAsia"/>
              </w:rPr>
              <w:t>木霊</w:t>
            </w:r>
          </w:rubyBase>
        </w:ruby>
      </w:r>
      <w:r>
        <w:rPr>
          <w:rFonts w:hint="eastAsia"/>
        </w:rPr>
        <w:t>となって返事をしてくれます。そして泉に映った自分の影に恋をしたナルキッソス。やがて岸辺にひともとの水仙が咲きます。それら神々と関係する人間や半神、妖精たちの驚くべき転身と変容の物語を通じ、ギリシャ神話の持つ豊かな想像力を、皆様と共に分かち合えたらと願っています。</w:t>
      </w:r>
    </w:p>
    <w:p w14:paraId="2AB549A7" w14:textId="204E366F" w:rsidR="00886C4B" w:rsidRDefault="00225AA4" w:rsidP="00225AA4">
      <w:pPr>
        <w:ind w:firstLineChars="250" w:firstLine="525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9BAA0D" wp14:editId="39E01351">
            <wp:simplePos x="0" y="0"/>
            <wp:positionH relativeFrom="margin">
              <wp:posOffset>4093845</wp:posOffset>
            </wp:positionH>
            <wp:positionV relativeFrom="paragraph">
              <wp:posOffset>574675</wp:posOffset>
            </wp:positionV>
            <wp:extent cx="1150620" cy="1242669"/>
            <wp:effectExtent l="0" t="0" r="0" b="0"/>
            <wp:wrapNone/>
            <wp:docPr id="90459970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599709" name="図 904599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242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（森の中のエコー）　　</w:t>
      </w:r>
      <w:r>
        <w:rPr>
          <w:rFonts w:hint="eastAsia"/>
        </w:rPr>
        <w:t xml:space="preserve"> </w:t>
      </w:r>
      <w:r w:rsidR="00886C4B">
        <w:rPr>
          <w:rFonts w:hint="eastAsia"/>
        </w:rPr>
        <w:t>講師は大学で西洋美術全般を幅広く研究されている方ですが、スクリーン上でギリシャ神話を題材にした数々の西洋美術作品を紹介し、分かりやすく解説してくれます。</w:t>
      </w:r>
    </w:p>
    <w:p w14:paraId="07D76822" w14:textId="7AEAE488" w:rsidR="00886C4B" w:rsidRDefault="00886C4B" w:rsidP="00886C4B">
      <w:pPr>
        <w:tabs>
          <w:tab w:val="left" w:pos="6360"/>
        </w:tabs>
      </w:pPr>
      <w:r>
        <w:tab/>
      </w:r>
    </w:p>
    <w:p w14:paraId="6DC2995F" w14:textId="22A2F478" w:rsidR="00886C4B" w:rsidRDefault="00886C4B" w:rsidP="00886C4B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「ギリシャ神話紹介」オウィディウスの変身物語（</w:t>
      </w:r>
      <w:r w:rsidR="003B1A15">
        <w:rPr>
          <w:rFonts w:hint="eastAsia"/>
          <w:b/>
          <w:sz w:val="22"/>
          <w:szCs w:val="22"/>
        </w:rPr>
        <w:t>６</w:t>
      </w:r>
      <w:r>
        <w:rPr>
          <w:rFonts w:hint="eastAsia"/>
          <w:b/>
          <w:sz w:val="22"/>
          <w:szCs w:val="22"/>
        </w:rPr>
        <w:t>）</w:t>
      </w:r>
    </w:p>
    <w:p w14:paraId="5D82B41E" w14:textId="6EBA1156" w:rsidR="00886C4B" w:rsidRDefault="00886C4B" w:rsidP="00886C4B">
      <w:r>
        <w:rPr>
          <w:rFonts w:hint="eastAsia"/>
        </w:rPr>
        <w:t xml:space="preserve">主　催　</w:t>
      </w:r>
      <w:r w:rsidR="00F07E91">
        <w:rPr>
          <w:rFonts w:hint="eastAsia"/>
        </w:rPr>
        <w:t xml:space="preserve">アストライアの会　</w:t>
      </w:r>
    </w:p>
    <w:p w14:paraId="19CB9B12" w14:textId="77777777" w:rsidR="00F07E91" w:rsidRDefault="00886C4B" w:rsidP="00F07E91">
      <w:r>
        <w:rPr>
          <w:rFonts w:hint="eastAsia"/>
        </w:rPr>
        <w:t xml:space="preserve">協　力　日本ギリシャ協会　</w:t>
      </w:r>
      <w:r w:rsidR="00F07E91">
        <w:rPr>
          <w:rFonts w:hint="eastAsia"/>
        </w:rPr>
        <w:t xml:space="preserve">日本セカンドライフ協会　</w:t>
      </w:r>
    </w:p>
    <w:p w14:paraId="3A42EDBF" w14:textId="371A46E7" w:rsidR="00886C4B" w:rsidRDefault="00886C4B" w:rsidP="00886C4B">
      <w:r>
        <w:rPr>
          <w:rFonts w:hint="eastAsia"/>
        </w:rPr>
        <w:t>日　時　令和</w:t>
      </w:r>
      <w:r w:rsidR="002C3222">
        <w:rPr>
          <w:rFonts w:hint="eastAsia"/>
        </w:rPr>
        <w:t>７</w:t>
      </w:r>
      <w:r>
        <w:rPr>
          <w:rFonts w:hint="eastAsia"/>
        </w:rPr>
        <w:t>年</w:t>
      </w:r>
      <w:r w:rsidR="003B1A15">
        <w:rPr>
          <w:rFonts w:hint="eastAsia"/>
        </w:rPr>
        <w:t>５</w:t>
      </w:r>
      <w:r>
        <w:rPr>
          <w:rFonts w:hint="eastAsia"/>
        </w:rPr>
        <w:t>月</w:t>
      </w:r>
      <w:r w:rsidR="00516491">
        <w:rPr>
          <w:rFonts w:hint="eastAsia"/>
        </w:rPr>
        <w:t>２</w:t>
      </w:r>
      <w:r w:rsidR="003B1A15">
        <w:rPr>
          <w:rFonts w:hint="eastAsia"/>
        </w:rPr>
        <w:t>２</w:t>
      </w:r>
      <w:r>
        <w:rPr>
          <w:rFonts w:hint="eastAsia"/>
        </w:rPr>
        <w:t>日（木）午後２時から５時</w:t>
      </w:r>
    </w:p>
    <w:p w14:paraId="34A78C3C" w14:textId="1706B964" w:rsidR="00886C4B" w:rsidRDefault="00886C4B" w:rsidP="00886C4B">
      <w:r>
        <w:rPr>
          <w:rFonts w:hint="eastAsia"/>
        </w:rPr>
        <w:t>場　所　豊島区イケビズ第一会議室（池袋駅西口より徒歩９分）</w:t>
      </w:r>
      <w:r w:rsidR="00225AA4">
        <w:rPr>
          <w:rFonts w:hint="eastAsia"/>
        </w:rPr>
        <w:t xml:space="preserve">　　　</w:t>
      </w:r>
      <w:r w:rsidR="0051327D">
        <w:rPr>
          <w:rFonts w:hint="eastAsia"/>
        </w:rPr>
        <w:t xml:space="preserve"> </w:t>
      </w:r>
      <w:r w:rsidR="00225AA4">
        <w:rPr>
          <w:rFonts w:hint="eastAsia"/>
        </w:rPr>
        <w:t>（田中さん）</w:t>
      </w:r>
      <w:r>
        <w:rPr>
          <w:rFonts w:hint="eastAsia"/>
        </w:rPr>
        <w:t xml:space="preserve">　　</w:t>
      </w:r>
    </w:p>
    <w:p w14:paraId="1ABB9717" w14:textId="664942E8" w:rsidR="00886C4B" w:rsidRDefault="00886C4B" w:rsidP="00886C4B">
      <w:pPr>
        <w:tabs>
          <w:tab w:val="left" w:pos="2410"/>
        </w:tabs>
      </w:pPr>
      <w:r>
        <w:rPr>
          <w:rFonts w:hint="eastAsia"/>
        </w:rPr>
        <w:t xml:space="preserve">ゲスト　</w:t>
      </w:r>
      <w:r>
        <w:rPr>
          <w:rFonts w:hint="eastAsia"/>
          <w:b/>
        </w:rPr>
        <w:t>田中久美子</w:t>
      </w:r>
      <w:r>
        <w:rPr>
          <w:rFonts w:hint="eastAsia"/>
        </w:rPr>
        <w:t>さん　文星芸術大学教授　美術史学会</w:t>
      </w:r>
      <w:r w:rsidR="00205B05">
        <w:rPr>
          <w:rFonts w:hint="eastAsia"/>
        </w:rPr>
        <w:t xml:space="preserve">　</w:t>
      </w:r>
      <w:r>
        <w:rPr>
          <w:rFonts w:hint="eastAsia"/>
        </w:rPr>
        <w:t>地中海学会会員</w:t>
      </w:r>
    </w:p>
    <w:p w14:paraId="29A01729" w14:textId="77777777" w:rsidR="00886C4B" w:rsidRDefault="00886C4B" w:rsidP="00886C4B">
      <w:r>
        <w:rPr>
          <w:rFonts w:hint="eastAsia"/>
        </w:rPr>
        <w:t xml:space="preserve">　　　　（著書）「ゼロから始める西洋絵画入門」「西洋美術で読み解くキリスト教」他　</w:t>
      </w:r>
    </w:p>
    <w:p w14:paraId="7DA55682" w14:textId="77777777" w:rsidR="00886C4B" w:rsidRDefault="00886C4B" w:rsidP="00886C4B">
      <w:r>
        <w:rPr>
          <w:rFonts w:hint="eastAsia"/>
        </w:rPr>
        <w:t>費　用　お茶代込み参加費二千円（後半の時間はゲストを交えたお茶会です）</w:t>
      </w:r>
    </w:p>
    <w:p w14:paraId="4AF4B888" w14:textId="77777777" w:rsidR="00886C4B" w:rsidRDefault="00886C4B" w:rsidP="00886C4B">
      <w:r>
        <w:rPr>
          <w:rFonts w:hint="eastAsia"/>
        </w:rPr>
        <w:t>備　考　映像や資料を見て頂きながら、ギリシャ神話の世界をイメージアップ</w:t>
      </w:r>
    </w:p>
    <w:p w14:paraId="29580443" w14:textId="48D8D681" w:rsidR="00886C4B" w:rsidRDefault="00886C4B" w:rsidP="00886C4B">
      <w:r>
        <w:rPr>
          <w:rFonts w:hint="eastAsia"/>
        </w:rPr>
        <w:t xml:space="preserve">連絡先　</w:t>
      </w:r>
      <w:r>
        <w:t>TEL/FAX</w:t>
      </w:r>
      <w:r>
        <w:rPr>
          <w:rFonts w:hint="eastAsia"/>
        </w:rPr>
        <w:t xml:space="preserve">　０４９（２５８）３２１８　松原まで　</w:t>
      </w:r>
      <w:r>
        <w:t>info@asutoraia.com</w:t>
      </w:r>
    </w:p>
    <w:p w14:paraId="3AED5674" w14:textId="013BE315" w:rsidR="008A312C" w:rsidRDefault="0051327D">
      <w:r>
        <w:rPr>
          <w:noProof/>
        </w:rPr>
        <w:drawing>
          <wp:anchor distT="0" distB="0" distL="114300" distR="114300" simplePos="0" relativeHeight="251659264" behindDoc="0" locked="0" layoutInCell="1" allowOverlap="1" wp14:anchorId="004BF3E3" wp14:editId="66E834B8">
            <wp:simplePos x="0" y="0"/>
            <wp:positionH relativeFrom="column">
              <wp:posOffset>2005966</wp:posOffset>
            </wp:positionH>
            <wp:positionV relativeFrom="paragraph">
              <wp:posOffset>126365</wp:posOffset>
            </wp:positionV>
            <wp:extent cx="3131820" cy="1791107"/>
            <wp:effectExtent l="0" t="0" r="0" b="0"/>
            <wp:wrapNone/>
            <wp:docPr id="18499291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29139" name="図 184992913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235" cy="1795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AA4">
        <w:rPr>
          <w:noProof/>
        </w:rPr>
        <w:drawing>
          <wp:anchor distT="0" distB="0" distL="114300" distR="114300" simplePos="0" relativeHeight="251658240" behindDoc="0" locked="0" layoutInCell="1" allowOverlap="1" wp14:anchorId="2E04BD8A" wp14:editId="1FFC29ED">
            <wp:simplePos x="0" y="0"/>
            <wp:positionH relativeFrom="margin">
              <wp:posOffset>93345</wp:posOffset>
            </wp:positionH>
            <wp:positionV relativeFrom="paragraph">
              <wp:posOffset>133985</wp:posOffset>
            </wp:positionV>
            <wp:extent cx="1767840" cy="1767840"/>
            <wp:effectExtent l="0" t="0" r="3810" b="3810"/>
            <wp:wrapNone/>
            <wp:docPr id="7095586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58681" name="図 7095586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37FA3" w14:textId="75BA2575" w:rsidR="00225AA4" w:rsidRPr="00225AA4" w:rsidRDefault="00225AA4" w:rsidP="00225AA4">
      <w:pPr>
        <w:tabs>
          <w:tab w:val="left" w:pos="3696"/>
        </w:tabs>
      </w:pPr>
      <w:r>
        <w:tab/>
      </w:r>
    </w:p>
    <w:sectPr w:rsidR="00225AA4" w:rsidRPr="00225AA4" w:rsidSect="0051327D">
      <w:pgSz w:w="11906" w:h="16838"/>
      <w:pgMar w:top="164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4B"/>
    <w:rsid w:val="00175967"/>
    <w:rsid w:val="00205B05"/>
    <w:rsid w:val="00225AA4"/>
    <w:rsid w:val="002B517A"/>
    <w:rsid w:val="002C3222"/>
    <w:rsid w:val="003B1A15"/>
    <w:rsid w:val="004A59D0"/>
    <w:rsid w:val="0051327D"/>
    <w:rsid w:val="00516491"/>
    <w:rsid w:val="00575C41"/>
    <w:rsid w:val="00676573"/>
    <w:rsid w:val="00886C4B"/>
    <w:rsid w:val="008A312C"/>
    <w:rsid w:val="009B76F4"/>
    <w:rsid w:val="00BA0FB1"/>
    <w:rsid w:val="00C26C93"/>
    <w:rsid w:val="00CD4482"/>
    <w:rsid w:val="00D96BD6"/>
    <w:rsid w:val="00F0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F6B0B"/>
  <w15:chartTrackingRefBased/>
  <w15:docId w15:val="{76F5265B-7CF8-4E4B-94C6-49CFDE6A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C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matsubara</dc:creator>
  <cp:keywords/>
  <dc:description/>
  <cp:lastModifiedBy>和雄 松原</cp:lastModifiedBy>
  <cp:revision>14</cp:revision>
  <cp:lastPrinted>2025-04-22T12:48:00Z</cp:lastPrinted>
  <dcterms:created xsi:type="dcterms:W3CDTF">2023-08-10T04:02:00Z</dcterms:created>
  <dcterms:modified xsi:type="dcterms:W3CDTF">2025-04-22T12:49:00Z</dcterms:modified>
</cp:coreProperties>
</file>